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78D12" w14:textId="705C6E7F" w:rsidR="00FD5231" w:rsidRPr="006E764D" w:rsidRDefault="00FD5231" w:rsidP="006E764D">
      <w:pPr>
        <w:rPr>
          <w:rFonts w:ascii="Titillium Web" w:hAnsi="Titillium Web"/>
          <w:i/>
          <w:iCs/>
          <w:sz w:val="22"/>
          <w:szCs w:val="22"/>
        </w:rPr>
      </w:pPr>
    </w:p>
    <w:p w14:paraId="29DC1C2B" w14:textId="77777777" w:rsidR="006E764D" w:rsidRPr="007C3993" w:rsidRDefault="006E764D" w:rsidP="006E764D">
      <w:pPr>
        <w:pStyle w:val="Corpotesto"/>
        <w:jc w:val="right"/>
        <w:rPr>
          <w:rFonts w:ascii="Titillium Web" w:hAnsi="Titillium Web"/>
        </w:rPr>
      </w:pPr>
      <w:r w:rsidRPr="007C3993">
        <w:rPr>
          <w:rFonts w:ascii="Titillium Web" w:hAnsi="Titillium Web"/>
        </w:rPr>
        <w:t>Al</w:t>
      </w:r>
      <w:r w:rsidRPr="007C3993">
        <w:rPr>
          <w:rFonts w:ascii="Titillium Web" w:hAnsi="Titillium Web"/>
          <w:spacing w:val="-4"/>
        </w:rPr>
        <w:t xml:space="preserve"> </w:t>
      </w:r>
      <w:r w:rsidRPr="007C3993">
        <w:rPr>
          <w:rFonts w:ascii="Titillium Web" w:hAnsi="Titillium Web"/>
          <w:b/>
        </w:rPr>
        <w:t>COMUNE</w:t>
      </w:r>
      <w:r w:rsidRPr="007C3993">
        <w:rPr>
          <w:rFonts w:ascii="Titillium Web" w:hAnsi="Titillium Web"/>
          <w:b/>
          <w:spacing w:val="-5"/>
        </w:rPr>
        <w:t xml:space="preserve"> </w:t>
      </w:r>
      <w:r w:rsidRPr="007C3993">
        <w:rPr>
          <w:rFonts w:ascii="Titillium Web" w:hAnsi="Titillium Web"/>
          <w:b/>
        </w:rPr>
        <w:t>DI</w:t>
      </w:r>
      <w:r w:rsidRPr="007C3993">
        <w:rPr>
          <w:rFonts w:ascii="Titillium Web" w:hAnsi="Titillium Web"/>
          <w:b/>
          <w:spacing w:val="-5"/>
        </w:rPr>
        <w:t xml:space="preserve"> </w:t>
      </w:r>
      <w:r w:rsidRPr="007C3993">
        <w:rPr>
          <w:rFonts w:ascii="Titillium Web" w:hAnsi="Titillium Web"/>
          <w:b/>
        </w:rPr>
        <w:t>GHIFFA</w:t>
      </w:r>
    </w:p>
    <w:p w14:paraId="7C316D91" w14:textId="77777777" w:rsidR="006E764D" w:rsidRDefault="006E764D" w:rsidP="006E764D">
      <w:pPr>
        <w:pStyle w:val="Corpotesto"/>
        <w:ind w:firstLine="708"/>
        <w:jc w:val="right"/>
        <w:rPr>
          <w:rFonts w:ascii="Titillium Web" w:hAnsi="Titillium Web"/>
        </w:rPr>
      </w:pPr>
      <w:r>
        <w:rPr>
          <w:rFonts w:ascii="Titillium Web" w:hAnsi="Titillium Web"/>
        </w:rPr>
        <w:t xml:space="preserve"> </w:t>
      </w:r>
      <w:r w:rsidRPr="007C3993">
        <w:rPr>
          <w:rFonts w:ascii="Titillium Web" w:hAnsi="Titillium Web"/>
        </w:rPr>
        <w:t xml:space="preserve">Corso Belvedere, 92 </w:t>
      </w:r>
    </w:p>
    <w:p w14:paraId="0F454C9D" w14:textId="77777777" w:rsidR="006E764D" w:rsidRPr="007C3993" w:rsidRDefault="006E764D" w:rsidP="006E764D">
      <w:pPr>
        <w:pStyle w:val="Corpotesto"/>
        <w:jc w:val="right"/>
        <w:rPr>
          <w:rFonts w:ascii="Titillium Web" w:hAnsi="Titillium Web"/>
        </w:rPr>
      </w:pPr>
      <w:r w:rsidRPr="007C3993">
        <w:rPr>
          <w:rFonts w:ascii="Titillium Web" w:hAnsi="Titillium Web"/>
          <w:u w:val="single"/>
        </w:rPr>
        <w:t>28823</w:t>
      </w:r>
      <w:r w:rsidRPr="007C3993">
        <w:rPr>
          <w:rFonts w:ascii="Titillium Web" w:hAnsi="Titillium Web"/>
          <w:spacing w:val="-13"/>
          <w:u w:val="single"/>
        </w:rPr>
        <w:t xml:space="preserve"> </w:t>
      </w:r>
      <w:r w:rsidRPr="007C3993">
        <w:rPr>
          <w:rFonts w:ascii="Titillium Web" w:hAnsi="Titillium Web"/>
          <w:u w:val="single"/>
        </w:rPr>
        <w:t>GHIFFA</w:t>
      </w:r>
      <w:r w:rsidRPr="007C3993">
        <w:rPr>
          <w:rFonts w:ascii="Titillium Web" w:hAnsi="Titillium Web"/>
          <w:spacing w:val="-13"/>
          <w:u w:val="single"/>
        </w:rPr>
        <w:t xml:space="preserve"> </w:t>
      </w:r>
      <w:r w:rsidRPr="007C3993">
        <w:rPr>
          <w:rFonts w:ascii="Titillium Web" w:hAnsi="Titillium Web"/>
          <w:u w:val="single"/>
        </w:rPr>
        <w:t>(VB)</w:t>
      </w:r>
    </w:p>
    <w:p w14:paraId="565AE615" w14:textId="77777777" w:rsidR="00835C1F" w:rsidRDefault="00835C1F" w:rsidP="00835C1F">
      <w:pPr>
        <w:spacing w:line="240" w:lineRule="auto"/>
        <w:jc w:val="both"/>
        <w:rPr>
          <w:rFonts w:ascii="Titillium Web" w:hAnsi="Titillium Web" w:cs="Times New Roman"/>
          <w:b/>
          <w:bCs/>
          <w:sz w:val="22"/>
          <w:szCs w:val="22"/>
        </w:rPr>
      </w:pPr>
    </w:p>
    <w:p w14:paraId="07235644" w14:textId="41EA58BB" w:rsidR="00835C1F" w:rsidRPr="00A563D7" w:rsidRDefault="00835C1F" w:rsidP="00835C1F">
      <w:pPr>
        <w:spacing w:line="240" w:lineRule="auto"/>
        <w:jc w:val="both"/>
        <w:rPr>
          <w:rFonts w:ascii="Titillium Web" w:hAnsi="Titillium Web"/>
          <w:b/>
          <w:bCs/>
          <w:sz w:val="22"/>
          <w:szCs w:val="22"/>
        </w:rPr>
      </w:pPr>
      <w:r>
        <w:rPr>
          <w:rFonts w:ascii="Titillium Web" w:hAnsi="Titillium Web" w:cs="Times New Roman"/>
          <w:b/>
          <w:bCs/>
          <w:sz w:val="22"/>
          <w:szCs w:val="22"/>
        </w:rPr>
        <w:t xml:space="preserve">OGGETTO: AVVISO PUBBLICO </w:t>
      </w:r>
      <w:r w:rsidRPr="007C3993">
        <w:rPr>
          <w:rFonts w:ascii="Titillium Web" w:hAnsi="Titillium Web"/>
          <w:b/>
          <w:sz w:val="22"/>
          <w:szCs w:val="22"/>
        </w:rPr>
        <w:t>PER</w:t>
      </w:r>
      <w:r w:rsidRPr="007C3993">
        <w:rPr>
          <w:rFonts w:ascii="Titillium Web" w:hAnsi="Titillium Web"/>
          <w:b/>
          <w:spacing w:val="40"/>
          <w:sz w:val="22"/>
          <w:szCs w:val="22"/>
        </w:rPr>
        <w:t xml:space="preserve"> </w:t>
      </w:r>
      <w:r w:rsidRPr="007C3993">
        <w:rPr>
          <w:rFonts w:ascii="Titillium Web" w:hAnsi="Titillium Web"/>
          <w:b/>
          <w:sz w:val="22"/>
          <w:szCs w:val="22"/>
        </w:rPr>
        <w:t>L‘ASSEGNAZIONE</w:t>
      </w:r>
      <w:r w:rsidRPr="007C3993">
        <w:rPr>
          <w:rFonts w:ascii="Titillium Web" w:hAnsi="Titillium Web"/>
          <w:b/>
          <w:spacing w:val="40"/>
          <w:sz w:val="22"/>
          <w:szCs w:val="22"/>
        </w:rPr>
        <w:t xml:space="preserve"> </w:t>
      </w:r>
      <w:r w:rsidRPr="007C3993">
        <w:rPr>
          <w:rFonts w:ascii="Titillium Web" w:hAnsi="Titillium Web"/>
          <w:b/>
          <w:sz w:val="22"/>
          <w:szCs w:val="22"/>
        </w:rPr>
        <w:t>IN</w:t>
      </w:r>
      <w:r w:rsidRPr="007C3993">
        <w:rPr>
          <w:rFonts w:ascii="Titillium Web" w:hAnsi="Titillium Web"/>
          <w:b/>
          <w:spacing w:val="40"/>
          <w:sz w:val="22"/>
          <w:szCs w:val="22"/>
        </w:rPr>
        <w:t xml:space="preserve"> </w:t>
      </w:r>
      <w:r>
        <w:rPr>
          <w:rFonts w:ascii="Titillium Web" w:hAnsi="Titillium Web" w:cs="Times New Roman"/>
          <w:b/>
          <w:bCs/>
          <w:sz w:val="22"/>
          <w:szCs w:val="22"/>
        </w:rPr>
        <w:t xml:space="preserve">LOCAZIONE COMMERCIALE DI IMMOBILE COMUNALE </w:t>
      </w:r>
      <w:r w:rsidRPr="007C3993">
        <w:rPr>
          <w:rFonts w:ascii="Titillium Web" w:hAnsi="Titillium Web"/>
          <w:b/>
          <w:sz w:val="22"/>
          <w:szCs w:val="22"/>
        </w:rPr>
        <w:t>ADIBITO A BAR/CHIOSCO A FINI TURISTICO-RICREATIVI</w:t>
      </w:r>
      <w:r>
        <w:rPr>
          <w:rFonts w:ascii="Titillium Web" w:hAnsi="Titillium Web"/>
          <w:b/>
          <w:sz w:val="22"/>
          <w:szCs w:val="22"/>
        </w:rPr>
        <w:t>.</w:t>
      </w:r>
    </w:p>
    <w:p w14:paraId="454EC5DC" w14:textId="77777777" w:rsidR="00FD5231" w:rsidRPr="007010B1" w:rsidRDefault="00FD5231" w:rsidP="00FD5231">
      <w:pPr>
        <w:rPr>
          <w:rFonts w:ascii="Titillium Web" w:hAnsi="Titillium Web"/>
          <w:sz w:val="22"/>
          <w:szCs w:val="22"/>
        </w:rPr>
      </w:pPr>
    </w:p>
    <w:p w14:paraId="35EF331B" w14:textId="187F45F2" w:rsidR="00FD5231" w:rsidRPr="007010B1" w:rsidRDefault="00FD5231" w:rsidP="007010B1">
      <w:pPr>
        <w:jc w:val="center"/>
        <w:rPr>
          <w:rFonts w:ascii="Titillium Web" w:hAnsi="Titillium Web"/>
          <w:b/>
          <w:bCs/>
          <w:sz w:val="22"/>
          <w:szCs w:val="22"/>
        </w:rPr>
      </w:pPr>
      <w:r w:rsidRPr="007010B1">
        <w:rPr>
          <w:rFonts w:ascii="Titillium Web" w:hAnsi="Titillium Web"/>
          <w:b/>
          <w:bCs/>
          <w:sz w:val="22"/>
          <w:szCs w:val="22"/>
        </w:rPr>
        <w:t>OFFERTA ECONOMICA</w:t>
      </w:r>
    </w:p>
    <w:p w14:paraId="6F0303C3" w14:textId="77777777" w:rsidR="007010B1" w:rsidRPr="007010B1" w:rsidRDefault="007010B1" w:rsidP="007010B1">
      <w:pPr>
        <w:jc w:val="center"/>
        <w:rPr>
          <w:rFonts w:ascii="Titillium Web" w:hAnsi="Titillium Web"/>
          <w:sz w:val="22"/>
          <w:szCs w:val="22"/>
        </w:rPr>
      </w:pPr>
    </w:p>
    <w:p w14:paraId="2B27F373" w14:textId="6EDF7EBD" w:rsidR="007010B1" w:rsidRDefault="00FD5231" w:rsidP="007010B1">
      <w:pPr>
        <w:jc w:val="both"/>
        <w:rPr>
          <w:rFonts w:ascii="Titillium Web" w:hAnsi="Titillium Web"/>
          <w:sz w:val="22"/>
          <w:szCs w:val="22"/>
        </w:rPr>
      </w:pPr>
      <w:r w:rsidRPr="007010B1">
        <w:rPr>
          <w:rFonts w:ascii="Titillium Web" w:hAnsi="Titillium Web"/>
          <w:sz w:val="22"/>
          <w:szCs w:val="22"/>
        </w:rPr>
        <w:t xml:space="preserve">Il/la sottoscritto/a </w:t>
      </w:r>
      <w:r w:rsidR="007010B1">
        <w:rPr>
          <w:rFonts w:ascii="Titillium Web" w:hAnsi="Titillium Web"/>
          <w:sz w:val="22"/>
          <w:szCs w:val="22"/>
        </w:rPr>
        <w:t>___________________</w:t>
      </w:r>
      <w:r w:rsidRPr="007010B1">
        <w:rPr>
          <w:rFonts w:ascii="Titillium Web" w:hAnsi="Titillium Web"/>
          <w:sz w:val="22"/>
          <w:szCs w:val="22"/>
        </w:rPr>
        <w:t xml:space="preserve">nato/a </w:t>
      </w:r>
      <w:r w:rsidR="007010B1">
        <w:rPr>
          <w:rFonts w:ascii="Titillium Web" w:hAnsi="Titillium Web"/>
          <w:sz w:val="22"/>
          <w:szCs w:val="22"/>
        </w:rPr>
        <w:t>_________________</w:t>
      </w:r>
      <w:r w:rsidRPr="007010B1">
        <w:rPr>
          <w:rFonts w:ascii="Titillium Web" w:hAnsi="Titillium Web"/>
          <w:sz w:val="22"/>
          <w:szCs w:val="22"/>
        </w:rPr>
        <w:t>il</w:t>
      </w:r>
      <w:r w:rsidR="007010B1">
        <w:rPr>
          <w:rFonts w:ascii="Titillium Web" w:hAnsi="Titillium Web"/>
          <w:sz w:val="22"/>
          <w:szCs w:val="22"/>
        </w:rPr>
        <w:t xml:space="preserve"> ____________</w:t>
      </w:r>
      <w:r w:rsidRPr="007010B1">
        <w:rPr>
          <w:rFonts w:ascii="Titillium Web" w:hAnsi="Titillium Web"/>
          <w:sz w:val="22"/>
          <w:szCs w:val="22"/>
        </w:rPr>
        <w:t xml:space="preserve">, CF </w:t>
      </w:r>
      <w:r w:rsidR="007010B1">
        <w:rPr>
          <w:rFonts w:ascii="Titillium Web" w:hAnsi="Titillium Web"/>
          <w:sz w:val="22"/>
          <w:szCs w:val="22"/>
        </w:rPr>
        <w:t xml:space="preserve">__________________________, </w:t>
      </w:r>
      <w:r w:rsidRPr="007010B1">
        <w:rPr>
          <w:rFonts w:ascii="Titillium Web" w:hAnsi="Titillium Web"/>
          <w:sz w:val="22"/>
          <w:szCs w:val="22"/>
        </w:rPr>
        <w:t xml:space="preserve">[o dati equivalenti per operatori stranieri], residente a </w:t>
      </w:r>
      <w:r w:rsidR="007010B1">
        <w:rPr>
          <w:rFonts w:ascii="Titillium Web" w:hAnsi="Titillium Web"/>
          <w:sz w:val="22"/>
          <w:szCs w:val="22"/>
        </w:rPr>
        <w:t>___________________</w:t>
      </w:r>
      <w:r w:rsidRPr="007010B1">
        <w:rPr>
          <w:rFonts w:ascii="Titillium Web" w:hAnsi="Titillium Web"/>
          <w:sz w:val="22"/>
          <w:szCs w:val="22"/>
        </w:rPr>
        <w:tab/>
        <w:t>(</w:t>
      </w:r>
      <w:r w:rsidR="007010B1">
        <w:rPr>
          <w:rFonts w:ascii="Titillium Web" w:hAnsi="Titillium Web"/>
          <w:sz w:val="22"/>
          <w:szCs w:val="22"/>
        </w:rPr>
        <w:t>_______</w:t>
      </w:r>
      <w:r w:rsidRPr="007010B1">
        <w:rPr>
          <w:rFonts w:ascii="Titillium Web" w:hAnsi="Titillium Web"/>
          <w:sz w:val="22"/>
          <w:szCs w:val="22"/>
        </w:rPr>
        <w:t xml:space="preserve">), Via/Piazza </w:t>
      </w:r>
      <w:r w:rsidR="007010B1">
        <w:rPr>
          <w:rFonts w:ascii="Titillium Web" w:hAnsi="Titillium Web"/>
          <w:sz w:val="22"/>
          <w:szCs w:val="22"/>
        </w:rPr>
        <w:t>___________________</w:t>
      </w:r>
      <w:r w:rsidRPr="007010B1">
        <w:rPr>
          <w:rFonts w:ascii="Titillium Web" w:hAnsi="Titillium Web"/>
          <w:sz w:val="22"/>
          <w:szCs w:val="22"/>
        </w:rPr>
        <w:t xml:space="preserve">n. </w:t>
      </w:r>
      <w:r w:rsidR="007010B1">
        <w:rPr>
          <w:rFonts w:ascii="Titillium Web" w:hAnsi="Titillium Web"/>
          <w:sz w:val="22"/>
          <w:szCs w:val="22"/>
        </w:rPr>
        <w:t>______</w:t>
      </w:r>
      <w:r w:rsidRPr="007010B1">
        <w:rPr>
          <w:rFonts w:ascii="Titillium Web" w:hAnsi="Titillium Web"/>
          <w:sz w:val="22"/>
          <w:szCs w:val="22"/>
        </w:rPr>
        <w:t xml:space="preserve"> se del caso, in qualità di:</w:t>
      </w:r>
    </w:p>
    <w:p w14:paraId="2B8EE004" w14:textId="77777777" w:rsidR="007010B1" w:rsidRPr="007010B1" w:rsidRDefault="007010B1" w:rsidP="007010B1">
      <w:pPr>
        <w:pStyle w:val="Paragrafoelenco"/>
        <w:numPr>
          <w:ilvl w:val="0"/>
          <w:numId w:val="1"/>
        </w:numPr>
        <w:rPr>
          <w:rFonts w:ascii="Titillium Web" w:hAnsi="Titillium Web"/>
          <w:sz w:val="22"/>
          <w:szCs w:val="22"/>
        </w:rPr>
      </w:pPr>
      <w:r>
        <w:rPr>
          <w:rFonts w:ascii="Titillium Web" w:hAnsi="Titillium Web"/>
          <w:sz w:val="22"/>
          <w:szCs w:val="22"/>
        </w:rPr>
        <w:t>le</w:t>
      </w:r>
      <w:r w:rsidRPr="007010B1">
        <w:rPr>
          <w:rFonts w:ascii="Titillium Web" w:hAnsi="Titillium Web"/>
          <w:sz w:val="22"/>
          <w:szCs w:val="22"/>
        </w:rPr>
        <w:t xml:space="preserve">gale </w:t>
      </w:r>
      <w:r>
        <w:rPr>
          <w:rFonts w:ascii="Titillium Web" w:hAnsi="Titillium Web"/>
          <w:sz w:val="22"/>
          <w:szCs w:val="22"/>
        </w:rPr>
        <w:t>r</w:t>
      </w:r>
      <w:r w:rsidRPr="007010B1">
        <w:rPr>
          <w:rFonts w:ascii="Titillium Web" w:hAnsi="Titillium Web"/>
          <w:sz w:val="22"/>
          <w:szCs w:val="22"/>
        </w:rPr>
        <w:t>appresentante</w:t>
      </w:r>
      <w:r w:rsidRPr="007010B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13B6C19" w14:textId="0F0E1D83" w:rsidR="00FD5231" w:rsidRPr="007010B1" w:rsidRDefault="00FD5231" w:rsidP="007010B1">
      <w:pPr>
        <w:pStyle w:val="Paragrafoelenco"/>
        <w:numPr>
          <w:ilvl w:val="0"/>
          <w:numId w:val="1"/>
        </w:numPr>
        <w:rPr>
          <w:rFonts w:ascii="Titillium Web" w:hAnsi="Titillium Web"/>
          <w:sz w:val="22"/>
          <w:szCs w:val="22"/>
        </w:rPr>
      </w:pPr>
      <w:r w:rsidRPr="007010B1">
        <w:rPr>
          <w:rFonts w:ascii="Titillium Web" w:hAnsi="Titillium Web"/>
          <w:sz w:val="22"/>
          <w:szCs w:val="22"/>
        </w:rPr>
        <w:t>procuratore generale/speciale, giusta procura allegata</w:t>
      </w:r>
    </w:p>
    <w:p w14:paraId="20CF6455" w14:textId="77777777" w:rsidR="007010B1" w:rsidRDefault="00FD5231" w:rsidP="007010B1">
      <w:pPr>
        <w:jc w:val="both"/>
        <w:rPr>
          <w:rFonts w:ascii="Titillium Web" w:hAnsi="Titillium Web"/>
          <w:sz w:val="22"/>
          <w:szCs w:val="22"/>
        </w:rPr>
      </w:pPr>
      <w:r w:rsidRPr="007010B1">
        <w:rPr>
          <w:rFonts w:ascii="Titillium Web" w:hAnsi="Titillium Web"/>
          <w:sz w:val="22"/>
          <w:szCs w:val="22"/>
        </w:rPr>
        <w:t xml:space="preserve">di </w:t>
      </w:r>
      <w:r w:rsidR="007010B1">
        <w:rPr>
          <w:rFonts w:ascii="Titillium Web" w:hAnsi="Titillium Web"/>
          <w:sz w:val="22"/>
          <w:szCs w:val="22"/>
        </w:rPr>
        <w:t>____________________</w:t>
      </w:r>
      <w:r w:rsidRPr="007010B1">
        <w:rPr>
          <w:rFonts w:ascii="Titillium Web" w:hAnsi="Titillium Web"/>
          <w:sz w:val="22"/>
          <w:szCs w:val="22"/>
        </w:rPr>
        <w:t xml:space="preserve">[indicare la denominazione sociale], con sede legale in </w:t>
      </w:r>
      <w:r w:rsidR="007010B1">
        <w:rPr>
          <w:rFonts w:ascii="Titillium Web" w:hAnsi="Titillium Web"/>
          <w:sz w:val="22"/>
          <w:szCs w:val="22"/>
        </w:rPr>
        <w:t xml:space="preserve">_______________________ </w:t>
      </w:r>
      <w:r w:rsidRPr="007010B1">
        <w:rPr>
          <w:rFonts w:ascii="Titillium Web" w:hAnsi="Titillium Web"/>
          <w:sz w:val="22"/>
          <w:szCs w:val="22"/>
        </w:rPr>
        <w:t>(</w:t>
      </w:r>
      <w:r w:rsidR="007010B1">
        <w:rPr>
          <w:rFonts w:ascii="Titillium Web" w:hAnsi="Titillium Web"/>
          <w:sz w:val="22"/>
          <w:szCs w:val="22"/>
        </w:rPr>
        <w:t>_____</w:t>
      </w:r>
      <w:r w:rsidRPr="007010B1">
        <w:rPr>
          <w:rFonts w:ascii="Titillium Web" w:hAnsi="Titillium Web"/>
          <w:sz w:val="22"/>
          <w:szCs w:val="22"/>
        </w:rPr>
        <w:t xml:space="preserve"> ), Via/Piazza </w:t>
      </w:r>
      <w:r w:rsidR="007010B1">
        <w:rPr>
          <w:rFonts w:ascii="Titillium Web" w:hAnsi="Titillium Web"/>
          <w:sz w:val="22"/>
          <w:szCs w:val="22"/>
        </w:rPr>
        <w:t>________________________</w:t>
      </w:r>
      <w:r w:rsidRPr="007010B1">
        <w:rPr>
          <w:rFonts w:ascii="Titillium Web" w:hAnsi="Titillium Web"/>
          <w:sz w:val="22"/>
          <w:szCs w:val="22"/>
        </w:rPr>
        <w:t xml:space="preserve"> n. </w:t>
      </w:r>
      <w:r w:rsidR="007010B1">
        <w:rPr>
          <w:rFonts w:ascii="Titillium Web" w:hAnsi="Titillium Web"/>
          <w:sz w:val="22"/>
          <w:szCs w:val="22"/>
        </w:rPr>
        <w:t>_____,</w:t>
      </w:r>
      <w:r w:rsidR="007010B1" w:rsidRPr="007010B1">
        <w:rPr>
          <w:rFonts w:ascii="Titillium Web" w:hAnsi="Titillium Web"/>
          <w:sz w:val="22"/>
          <w:szCs w:val="22"/>
        </w:rPr>
        <w:t xml:space="preserve"> </w:t>
      </w:r>
      <w:r w:rsidRPr="007010B1">
        <w:rPr>
          <w:rFonts w:ascii="Titillium Web" w:hAnsi="Titillium Web"/>
          <w:sz w:val="22"/>
          <w:szCs w:val="22"/>
        </w:rPr>
        <w:t xml:space="preserve">, CF </w:t>
      </w:r>
      <w:r w:rsidR="007010B1">
        <w:rPr>
          <w:rFonts w:ascii="Titillium Web" w:hAnsi="Titillium Web"/>
          <w:sz w:val="22"/>
          <w:szCs w:val="22"/>
        </w:rPr>
        <w:t>______________________</w:t>
      </w:r>
      <w:r w:rsidRPr="007010B1">
        <w:rPr>
          <w:rFonts w:ascii="Titillium Web" w:hAnsi="Titillium Web"/>
          <w:sz w:val="22"/>
          <w:szCs w:val="22"/>
        </w:rPr>
        <w:t>, P.IVA</w:t>
      </w:r>
      <w:r w:rsidR="007010B1">
        <w:rPr>
          <w:rFonts w:ascii="Titillium Web" w:hAnsi="Titillium Web"/>
          <w:sz w:val="22"/>
          <w:szCs w:val="22"/>
        </w:rPr>
        <w:t xml:space="preserve"> ______________________________</w:t>
      </w:r>
      <w:r w:rsidRPr="007010B1">
        <w:rPr>
          <w:rFonts w:ascii="Titillium Web" w:hAnsi="Titillium Web"/>
          <w:sz w:val="22"/>
          <w:szCs w:val="22"/>
        </w:rPr>
        <w:t xml:space="preserve">[o dati equivalenti per operatori stranieri], PEC </w:t>
      </w:r>
      <w:r w:rsidR="007010B1">
        <w:rPr>
          <w:rFonts w:ascii="Titillium Web" w:hAnsi="Titillium Web"/>
          <w:sz w:val="22"/>
          <w:szCs w:val="22"/>
        </w:rPr>
        <w:t>_____________________________________</w:t>
      </w:r>
      <w:r w:rsidRPr="007010B1">
        <w:rPr>
          <w:rFonts w:ascii="Titillium Web" w:hAnsi="Titillium Web"/>
          <w:sz w:val="22"/>
          <w:szCs w:val="22"/>
        </w:rPr>
        <w:t>, indirizzo di posta elettronica ordinaria</w:t>
      </w:r>
      <w:r w:rsidR="007010B1">
        <w:rPr>
          <w:rFonts w:ascii="Titillium Web" w:hAnsi="Titillium Web"/>
          <w:sz w:val="22"/>
          <w:szCs w:val="22"/>
        </w:rPr>
        <w:t xml:space="preserve">, </w:t>
      </w:r>
    </w:p>
    <w:p w14:paraId="20FD5BF4" w14:textId="26C2F8CC" w:rsidR="00FD5231" w:rsidRPr="007010B1" w:rsidRDefault="00FD5231" w:rsidP="007010B1">
      <w:pPr>
        <w:jc w:val="both"/>
        <w:rPr>
          <w:rFonts w:ascii="Titillium Web" w:hAnsi="Titillium Web"/>
          <w:sz w:val="22"/>
          <w:szCs w:val="22"/>
        </w:rPr>
      </w:pPr>
      <w:r w:rsidRPr="007010B1">
        <w:rPr>
          <w:rFonts w:ascii="Titillium Web" w:hAnsi="Titillium Web"/>
          <w:sz w:val="22"/>
          <w:szCs w:val="22"/>
        </w:rPr>
        <w:t>in relazione alla procedura di selezione di cui all’avviso pubblico per l’assegnazione in concessione di beni di proprietà comunale in oggetto</w:t>
      </w:r>
    </w:p>
    <w:p w14:paraId="26BF99D4" w14:textId="383E9365" w:rsidR="00FD5231" w:rsidRPr="000507AA" w:rsidRDefault="00FD5231" w:rsidP="000507AA">
      <w:pPr>
        <w:jc w:val="center"/>
        <w:rPr>
          <w:rFonts w:ascii="Titillium Web" w:hAnsi="Titillium Web"/>
          <w:b/>
          <w:bCs/>
          <w:sz w:val="22"/>
          <w:szCs w:val="22"/>
        </w:rPr>
      </w:pPr>
      <w:r w:rsidRPr="007010B1">
        <w:rPr>
          <w:rFonts w:ascii="Titillium Web" w:hAnsi="Titillium Web"/>
          <w:b/>
          <w:bCs/>
          <w:sz w:val="22"/>
          <w:szCs w:val="22"/>
        </w:rPr>
        <w:t>OFFRE</w:t>
      </w:r>
    </w:p>
    <w:p w14:paraId="1AF4B132" w14:textId="77777777" w:rsidR="000507AA" w:rsidRDefault="00FD5231" w:rsidP="007010B1">
      <w:pPr>
        <w:jc w:val="center"/>
        <w:rPr>
          <w:rFonts w:ascii="Titillium Web" w:hAnsi="Titillium Web"/>
        </w:rPr>
      </w:pPr>
      <w:r w:rsidRPr="007010B1">
        <w:rPr>
          <w:rFonts w:ascii="Titillium Web" w:hAnsi="Titillium Web"/>
        </w:rPr>
        <w:t>il canone annuo fisso di €</w:t>
      </w:r>
      <w:r w:rsidR="007010B1" w:rsidRPr="007010B1">
        <w:rPr>
          <w:rFonts w:ascii="Titillium Web" w:hAnsi="Titillium Web"/>
        </w:rPr>
        <w:t xml:space="preserve"> ____________/____</w:t>
      </w:r>
      <w:r w:rsidRPr="007010B1">
        <w:rPr>
          <w:rFonts w:ascii="Titillium Web" w:hAnsi="Titillium Web"/>
        </w:rPr>
        <w:t xml:space="preserve"> </w:t>
      </w:r>
      <w:r w:rsidRPr="007010B1">
        <w:rPr>
          <w:rFonts w:ascii="Titillium Web" w:hAnsi="Titillium Web"/>
        </w:rPr>
        <w:tab/>
      </w:r>
    </w:p>
    <w:p w14:paraId="4A155E49" w14:textId="53A9676D" w:rsidR="007010B1" w:rsidRDefault="00FD5231" w:rsidP="000507AA">
      <w:pPr>
        <w:jc w:val="center"/>
        <w:rPr>
          <w:rFonts w:ascii="Titillium Web" w:hAnsi="Titillium Web"/>
        </w:rPr>
      </w:pPr>
      <w:r w:rsidRPr="007010B1">
        <w:rPr>
          <w:rFonts w:ascii="Titillium Web" w:hAnsi="Titillium Web"/>
        </w:rPr>
        <w:t>(</w:t>
      </w:r>
      <w:r w:rsidR="007010B1" w:rsidRPr="007010B1">
        <w:rPr>
          <w:rFonts w:ascii="Titillium Web" w:hAnsi="Titillium Web"/>
        </w:rPr>
        <w:t xml:space="preserve">in lettere </w:t>
      </w:r>
      <w:r w:rsidRPr="007010B1">
        <w:rPr>
          <w:rFonts w:ascii="Titillium Web" w:hAnsi="Titillium Web"/>
        </w:rPr>
        <w:t>euro</w:t>
      </w:r>
      <w:r w:rsidR="007010B1" w:rsidRPr="007010B1">
        <w:rPr>
          <w:rFonts w:ascii="Titillium Web" w:hAnsi="Titillium Web"/>
        </w:rPr>
        <w:t xml:space="preserve"> _______________________ virgola _____________________</w:t>
      </w:r>
      <w:proofErr w:type="gramStart"/>
      <w:r w:rsidR="007010B1" w:rsidRPr="007010B1">
        <w:rPr>
          <w:rFonts w:ascii="Titillium Web" w:hAnsi="Titillium Web"/>
        </w:rPr>
        <w:t xml:space="preserve">_ </w:t>
      </w:r>
      <w:r w:rsidRPr="007010B1">
        <w:rPr>
          <w:rFonts w:ascii="Titillium Web" w:hAnsi="Titillium Web"/>
        </w:rPr>
        <w:t>)</w:t>
      </w:r>
      <w:proofErr w:type="gramEnd"/>
      <w:r w:rsidRPr="007010B1">
        <w:rPr>
          <w:rFonts w:ascii="Titillium Web" w:hAnsi="Titillium Web"/>
        </w:rPr>
        <w:t>.</w:t>
      </w:r>
    </w:p>
    <w:p w14:paraId="65149CF8" w14:textId="77777777" w:rsidR="000507AA" w:rsidRPr="000507AA" w:rsidRDefault="000507AA" w:rsidP="000507AA">
      <w:pPr>
        <w:jc w:val="center"/>
        <w:rPr>
          <w:rFonts w:ascii="Titillium Web" w:hAnsi="Titillium Web"/>
        </w:rPr>
      </w:pPr>
    </w:p>
    <w:p w14:paraId="30CEF947" w14:textId="77777777" w:rsidR="007010B1" w:rsidRPr="00BA0138" w:rsidRDefault="007010B1" w:rsidP="007010B1">
      <w:pPr>
        <w:jc w:val="both"/>
        <w:rPr>
          <w:rFonts w:ascii="Titillium Web" w:hAnsi="Titillium Web"/>
          <w:sz w:val="22"/>
          <w:szCs w:val="22"/>
        </w:rPr>
      </w:pPr>
      <w:r w:rsidRPr="00BA0138">
        <w:rPr>
          <w:rFonts w:ascii="Titillium Web" w:hAnsi="Titillium Web"/>
          <w:sz w:val="22"/>
          <w:szCs w:val="22"/>
        </w:rPr>
        <w:t>Luogo e data __________</w:t>
      </w:r>
    </w:p>
    <w:p w14:paraId="0F3DDBB5" w14:textId="77777777" w:rsidR="007010B1" w:rsidRDefault="007010B1" w:rsidP="007010B1">
      <w:pPr>
        <w:jc w:val="right"/>
        <w:rPr>
          <w:rFonts w:ascii="Titillium Web" w:hAnsi="Titillium Web"/>
          <w:sz w:val="22"/>
          <w:szCs w:val="22"/>
        </w:rPr>
      </w:pPr>
      <w:r>
        <w:rPr>
          <w:rFonts w:ascii="Titillium Web" w:hAnsi="Titillium Web"/>
          <w:sz w:val="22"/>
          <w:szCs w:val="22"/>
        </w:rPr>
        <w:t xml:space="preserve">FIRMA </w:t>
      </w:r>
      <w:r w:rsidRPr="007010B1">
        <w:rPr>
          <w:rFonts w:ascii="Titillium Web" w:hAnsi="Titillium Web"/>
          <w:sz w:val="22"/>
          <w:szCs w:val="22"/>
        </w:rPr>
        <w:t>DEL CONCORRENTE</w:t>
      </w:r>
      <w:r>
        <w:rPr>
          <w:rFonts w:ascii="Titillium Web" w:hAnsi="Titillium Web"/>
          <w:sz w:val="22"/>
          <w:szCs w:val="22"/>
        </w:rPr>
        <w:t xml:space="preserve"> </w:t>
      </w:r>
    </w:p>
    <w:p w14:paraId="5E872E06" w14:textId="6B42EB00" w:rsidR="004B1AC9" w:rsidRPr="007010B1" w:rsidRDefault="007010B1" w:rsidP="007010B1">
      <w:pPr>
        <w:jc w:val="right"/>
        <w:rPr>
          <w:rFonts w:ascii="Titillium Web" w:hAnsi="Titillium Web"/>
          <w:sz w:val="22"/>
          <w:szCs w:val="22"/>
        </w:rPr>
      </w:pPr>
      <w:r>
        <w:rPr>
          <w:rFonts w:ascii="Titillium Web" w:hAnsi="Titillium Web"/>
          <w:sz w:val="22"/>
          <w:szCs w:val="22"/>
        </w:rPr>
        <w:t>__________________</w:t>
      </w:r>
    </w:p>
    <w:sectPr w:rsidR="004B1AC9" w:rsidRPr="007010B1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BF143" w14:textId="77777777" w:rsidR="00B734A0" w:rsidRDefault="00B734A0" w:rsidP="006E764D">
      <w:pPr>
        <w:spacing w:after="0" w:line="240" w:lineRule="auto"/>
      </w:pPr>
      <w:r>
        <w:separator/>
      </w:r>
    </w:p>
  </w:endnote>
  <w:endnote w:type="continuationSeparator" w:id="0">
    <w:p w14:paraId="4179CFAF" w14:textId="77777777" w:rsidR="00B734A0" w:rsidRDefault="00B734A0" w:rsidP="006E7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172EB" w14:textId="77777777" w:rsidR="00B734A0" w:rsidRDefault="00B734A0" w:rsidP="006E764D">
      <w:pPr>
        <w:spacing w:after="0" w:line="240" w:lineRule="auto"/>
      </w:pPr>
      <w:r>
        <w:separator/>
      </w:r>
    </w:p>
  </w:footnote>
  <w:footnote w:type="continuationSeparator" w:id="0">
    <w:p w14:paraId="4C2E56E2" w14:textId="77777777" w:rsidR="00B734A0" w:rsidRDefault="00B734A0" w:rsidP="006E76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0D29E" w14:textId="77777777" w:rsidR="006E764D" w:rsidRPr="007010B1" w:rsidRDefault="006E764D" w:rsidP="006E764D">
    <w:pPr>
      <w:jc w:val="right"/>
      <w:rPr>
        <w:rFonts w:ascii="Titillium Web" w:hAnsi="Titillium Web"/>
        <w:i/>
        <w:iCs/>
        <w:sz w:val="22"/>
        <w:szCs w:val="22"/>
      </w:rPr>
    </w:pPr>
    <w:r w:rsidRPr="007010B1">
      <w:rPr>
        <w:rFonts w:ascii="Titillium Web" w:hAnsi="Titillium Web"/>
        <w:i/>
        <w:iCs/>
        <w:sz w:val="22"/>
        <w:szCs w:val="22"/>
      </w:rPr>
      <w:t>(da inserire nella Busta C)</w:t>
    </w:r>
  </w:p>
  <w:p w14:paraId="7E436787" w14:textId="77777777" w:rsidR="006E764D" w:rsidRDefault="006E764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9D52A1"/>
    <w:multiLevelType w:val="hybridMultilevel"/>
    <w:tmpl w:val="A51A4F94"/>
    <w:lvl w:ilvl="0" w:tplc="DCDA56E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5299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C9"/>
    <w:rsid w:val="000507AA"/>
    <w:rsid w:val="00232451"/>
    <w:rsid w:val="004B1AC9"/>
    <w:rsid w:val="006E764D"/>
    <w:rsid w:val="007010B1"/>
    <w:rsid w:val="007A68A1"/>
    <w:rsid w:val="00835C1F"/>
    <w:rsid w:val="00846A5E"/>
    <w:rsid w:val="00966995"/>
    <w:rsid w:val="00B734A0"/>
    <w:rsid w:val="00C350D2"/>
    <w:rsid w:val="00E848F9"/>
    <w:rsid w:val="00FD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4A1B9"/>
  <w15:chartTrackingRefBased/>
  <w15:docId w15:val="{CEE8DCCD-CBCF-4CB2-B972-61A701788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B1A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B1A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B1A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B1A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B1A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B1A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B1A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B1A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B1A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B1A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B1A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B1A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B1AC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B1AC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B1AC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B1AC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B1AC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B1AC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B1A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B1A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B1A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B1A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B1A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B1AC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B1AC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B1AC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B1A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B1AC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B1AC9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6E764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E764D"/>
  </w:style>
  <w:style w:type="paragraph" w:styleId="Pidipagina">
    <w:name w:val="footer"/>
    <w:basedOn w:val="Normale"/>
    <w:link w:val="PidipaginaCarattere"/>
    <w:uiPriority w:val="99"/>
    <w:unhideWhenUsed/>
    <w:rsid w:val="006E764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764D"/>
  </w:style>
  <w:style w:type="paragraph" w:styleId="Corpotesto">
    <w:name w:val="Body Text"/>
    <w:basedOn w:val="Normale"/>
    <w:link w:val="CorpotestoCarattere"/>
    <w:uiPriority w:val="1"/>
    <w:qFormat/>
    <w:rsid w:val="006E764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E764D"/>
    <w:rPr>
      <w:rFonts w:ascii="Calibri" w:eastAsia="Calibri" w:hAnsi="Calibri" w:cs="Calibr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</dc:creator>
  <cp:keywords/>
  <dc:description/>
  <cp:lastModifiedBy>Segretario</cp:lastModifiedBy>
  <cp:revision>6</cp:revision>
  <dcterms:created xsi:type="dcterms:W3CDTF">2026-01-12T15:25:00Z</dcterms:created>
  <dcterms:modified xsi:type="dcterms:W3CDTF">2026-02-10T11:36:00Z</dcterms:modified>
</cp:coreProperties>
</file>